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A15" w:rsidRPr="00615A15" w:rsidRDefault="00615A15" w:rsidP="00615A15">
      <w:pPr>
        <w:ind w:firstLineChars="100" w:firstLine="275"/>
        <w:jc w:val="center"/>
        <w:rPr>
          <w:b/>
          <w:sz w:val="28"/>
        </w:rPr>
      </w:pPr>
      <w:r w:rsidRPr="00615A15">
        <w:rPr>
          <w:rFonts w:hint="eastAsia"/>
          <w:b/>
          <w:sz w:val="28"/>
        </w:rPr>
        <w:t>ファイバーレーザ加工機安全講習会</w:t>
      </w:r>
    </w:p>
    <w:p w:rsidR="00615A15" w:rsidRPr="00615A15" w:rsidRDefault="00615A15" w:rsidP="00615A15">
      <w:pPr>
        <w:ind w:firstLineChars="100" w:firstLine="275"/>
        <w:jc w:val="center"/>
        <w:rPr>
          <w:b/>
          <w:sz w:val="28"/>
        </w:rPr>
      </w:pPr>
      <w:r w:rsidRPr="00615A15">
        <w:rPr>
          <w:rFonts w:hint="eastAsia"/>
          <w:b/>
          <w:sz w:val="28"/>
        </w:rPr>
        <w:t>＝　さいたま市開催ご案内　＝</w:t>
      </w:r>
    </w:p>
    <w:p w:rsidR="00615A15" w:rsidRDefault="00615A15" w:rsidP="00615A15">
      <w:pPr>
        <w:ind w:firstLineChars="100" w:firstLine="216"/>
        <w:jc w:val="right"/>
        <w:rPr>
          <w:b/>
          <w:sz w:val="22"/>
        </w:rPr>
      </w:pPr>
      <w:r w:rsidRPr="00615A15">
        <w:rPr>
          <w:rFonts w:hint="eastAsia"/>
          <w:b/>
          <w:sz w:val="22"/>
        </w:rPr>
        <w:t>主催　一般社団法人　日本鍛圧機械工業会</w:t>
      </w:r>
    </w:p>
    <w:p w:rsidR="00615A15" w:rsidRPr="0035712D" w:rsidRDefault="00615A15" w:rsidP="00615A15">
      <w:pPr>
        <w:ind w:firstLineChars="100" w:firstLine="206"/>
        <w:jc w:val="right"/>
        <w:rPr>
          <w:b/>
        </w:rPr>
      </w:pPr>
    </w:p>
    <w:p w:rsidR="0054704C" w:rsidRPr="00615A15" w:rsidRDefault="00957CBD" w:rsidP="0054704C">
      <w:pPr>
        <w:ind w:firstLineChars="100" w:firstLine="210"/>
      </w:pPr>
      <w:r w:rsidRPr="00615A15">
        <w:rPr>
          <w:rFonts w:hint="eastAsia"/>
        </w:rPr>
        <w:t>板金加工分野、特に切断、溶接工程においてファイバーレーザ加工機が広く普及する状況となっています。ファイバーレーザ光の人体に与える危害の重篤性、特に網膜や視神経に回復不能な障害を及ぼす危険性から作業者を守り、安全なレーザ加工作業の普及は、事業者のみならず関係する全員の祈願であります。</w:t>
      </w:r>
    </w:p>
    <w:p w:rsidR="00957CBD" w:rsidRPr="00615A15" w:rsidRDefault="00957CBD" w:rsidP="0054704C">
      <w:pPr>
        <w:ind w:firstLineChars="100" w:firstLine="210"/>
      </w:pPr>
      <w:r w:rsidRPr="00615A15">
        <w:rPr>
          <w:rFonts w:hint="eastAsia"/>
        </w:rPr>
        <w:t>一般社団法人日本鍛圧機械工業会のレーザ・プラズマ専門部会は、「ファイバーレーザ加工機の安全講習マニュアル」を作成し、CO₂レーザとの相違を簡潔にまとめ、ファイバーレーザ加工機の危険源の</w:t>
      </w:r>
      <w:r w:rsidR="0054704C" w:rsidRPr="00615A15">
        <w:rPr>
          <w:rFonts w:hint="eastAsia"/>
        </w:rPr>
        <w:t>特定、効果的な防護方策の実施によりリスク低減を図れるように纏めています。</w:t>
      </w:r>
    </w:p>
    <w:p w:rsidR="00327AA5" w:rsidRDefault="00327AA5" w:rsidP="0054704C">
      <w:pPr>
        <w:ind w:firstLineChars="100" w:firstLine="210"/>
      </w:pPr>
      <w:r w:rsidRPr="00615A15">
        <w:rPr>
          <w:rFonts w:hint="eastAsia"/>
        </w:rPr>
        <w:t>昨年MF-Tokyo2017期間中に開催した【ファイバーレーザ加工機安全講習セミナー】の反響・問合せが多数あり、今回</w:t>
      </w:r>
      <w:r w:rsidR="00615A15" w:rsidRPr="00615A15">
        <w:rPr>
          <w:rFonts w:hint="eastAsia"/>
        </w:rPr>
        <w:t>講習会を開催することといたしました。ファイバーレーザ加工機をご使用されているユーザー様の作業者・安全管理者の皆様のご参加をお願いします。</w:t>
      </w:r>
    </w:p>
    <w:p w:rsidR="00615A15" w:rsidRDefault="00615A15" w:rsidP="0054704C">
      <w:pPr>
        <w:ind w:firstLineChars="100" w:firstLine="210"/>
      </w:pPr>
    </w:p>
    <w:p w:rsidR="00615A15" w:rsidRDefault="00615A15" w:rsidP="00615A15">
      <w:pPr>
        <w:pStyle w:val="a3"/>
        <w:numPr>
          <w:ilvl w:val="0"/>
          <w:numId w:val="1"/>
        </w:numPr>
        <w:ind w:leftChars="0"/>
      </w:pPr>
      <w:r>
        <w:rPr>
          <w:rFonts w:hint="eastAsia"/>
        </w:rPr>
        <w:t>開催日時</w:t>
      </w:r>
      <w:r w:rsidR="00A96935">
        <w:rPr>
          <w:rFonts w:hint="eastAsia"/>
        </w:rPr>
        <w:t xml:space="preserve">　</w:t>
      </w:r>
      <w:r w:rsidR="00E45BFD">
        <w:rPr>
          <w:rFonts w:hint="eastAsia"/>
        </w:rPr>
        <w:t>：</w:t>
      </w:r>
      <w:r>
        <w:rPr>
          <w:rFonts w:hint="eastAsia"/>
        </w:rPr>
        <w:t xml:space="preserve">　　</w:t>
      </w:r>
      <w:r w:rsidR="00E45BFD">
        <w:t>2018</w:t>
      </w:r>
      <w:r>
        <w:rPr>
          <w:rFonts w:hint="eastAsia"/>
        </w:rPr>
        <w:t xml:space="preserve">　</w:t>
      </w:r>
      <w:r w:rsidR="00E45BFD">
        <w:rPr>
          <w:rFonts w:hint="eastAsia"/>
        </w:rPr>
        <w:t>年　11月　30日（金）</w:t>
      </w:r>
      <w:r w:rsidR="006D4B63">
        <w:rPr>
          <w:rFonts w:hint="eastAsia"/>
        </w:rPr>
        <w:t xml:space="preserve">　13：30　~16：15</w:t>
      </w:r>
    </w:p>
    <w:p w:rsidR="00615A15" w:rsidRDefault="00E45BFD" w:rsidP="00615A15">
      <w:pPr>
        <w:pStyle w:val="a3"/>
        <w:numPr>
          <w:ilvl w:val="0"/>
          <w:numId w:val="1"/>
        </w:numPr>
        <w:ind w:leftChars="0"/>
      </w:pPr>
      <w:r>
        <w:rPr>
          <w:rFonts w:hint="eastAsia"/>
        </w:rPr>
        <w:t>開催場所</w:t>
      </w:r>
      <w:r w:rsidR="00A96935">
        <w:rPr>
          <w:rFonts w:hint="eastAsia"/>
        </w:rPr>
        <w:t xml:space="preserve">　</w:t>
      </w:r>
      <w:r>
        <w:rPr>
          <w:rFonts w:hint="eastAsia"/>
        </w:rPr>
        <w:t>：　　ソニックシティビル　9階　903号室</w:t>
      </w:r>
    </w:p>
    <w:p w:rsidR="00E45BFD" w:rsidRDefault="00E45BFD" w:rsidP="00E45BFD">
      <w:pPr>
        <w:pStyle w:val="a3"/>
      </w:pPr>
      <w:r>
        <w:rPr>
          <w:rFonts w:hint="eastAsia"/>
        </w:rPr>
        <w:t xml:space="preserve">　　　</w:t>
      </w:r>
      <w:r w:rsidR="006D4B63">
        <w:rPr>
          <w:rFonts w:hint="eastAsia"/>
        </w:rPr>
        <w:t xml:space="preserve">　　　　　</w:t>
      </w:r>
      <w:r>
        <w:rPr>
          <w:rFonts w:hint="eastAsia"/>
        </w:rPr>
        <w:t xml:space="preserve">　　埼玉県さいたま市大宮区桜木町1-7-5</w:t>
      </w:r>
    </w:p>
    <w:p w:rsidR="00E45BFD" w:rsidRDefault="0035712D" w:rsidP="00615A15">
      <w:pPr>
        <w:pStyle w:val="a3"/>
        <w:numPr>
          <w:ilvl w:val="0"/>
          <w:numId w:val="1"/>
        </w:numPr>
        <w:ind w:leftChars="0"/>
      </w:pPr>
      <w:r>
        <w:rPr>
          <w:rFonts w:hint="eastAsia"/>
        </w:rPr>
        <w:t>ご参加</w:t>
      </w:r>
      <w:r w:rsidR="00E45BFD">
        <w:rPr>
          <w:rFonts w:hint="eastAsia"/>
        </w:rPr>
        <w:t xml:space="preserve">定員：　　45名　</w:t>
      </w:r>
    </w:p>
    <w:p w:rsidR="00E45BFD" w:rsidRDefault="00E45BFD" w:rsidP="00A96935">
      <w:pPr>
        <w:ind w:firstLineChars="600" w:firstLine="1260"/>
      </w:pPr>
      <w:r>
        <w:rPr>
          <w:rFonts w:hint="eastAsia"/>
        </w:rPr>
        <w:t>（申込締切　2018年1</w:t>
      </w:r>
      <w:r w:rsidR="00AF71F0">
        <w:rPr>
          <w:rFonts w:hint="eastAsia"/>
        </w:rPr>
        <w:t>1</w:t>
      </w:r>
      <w:r>
        <w:rPr>
          <w:rFonts w:hint="eastAsia"/>
        </w:rPr>
        <w:t>月</w:t>
      </w:r>
      <w:r w:rsidR="00E243ED">
        <w:rPr>
          <w:rFonts w:hint="eastAsia"/>
        </w:rPr>
        <w:t>15</w:t>
      </w:r>
      <w:r>
        <w:rPr>
          <w:rFonts w:hint="eastAsia"/>
        </w:rPr>
        <w:t>日（</w:t>
      </w:r>
      <w:r w:rsidR="00E243ED">
        <w:rPr>
          <w:rFonts w:hint="eastAsia"/>
        </w:rPr>
        <w:t>木</w:t>
      </w:r>
      <w:bookmarkStart w:id="0" w:name="_GoBack"/>
      <w:bookmarkEnd w:id="0"/>
      <w:r>
        <w:rPr>
          <w:rFonts w:hint="eastAsia"/>
        </w:rPr>
        <w:t>）とし定員になり次第受付終了とします）</w:t>
      </w:r>
    </w:p>
    <w:p w:rsidR="00A96935" w:rsidRDefault="00A96935" w:rsidP="00A96935">
      <w:pPr>
        <w:pStyle w:val="a3"/>
        <w:numPr>
          <w:ilvl w:val="0"/>
          <w:numId w:val="1"/>
        </w:numPr>
        <w:ind w:leftChars="0"/>
      </w:pPr>
      <w:r>
        <w:rPr>
          <w:rFonts w:hint="eastAsia"/>
        </w:rPr>
        <w:t>受　講　料：　2,000円　（テキスト代、消費税込み）</w:t>
      </w:r>
    </w:p>
    <w:p w:rsidR="0035712D" w:rsidRPr="0035712D" w:rsidRDefault="0035712D" w:rsidP="0035712D">
      <w:pPr>
        <w:pStyle w:val="a3"/>
        <w:numPr>
          <w:ilvl w:val="0"/>
          <w:numId w:val="1"/>
        </w:numPr>
        <w:ind w:leftChars="0"/>
      </w:pPr>
      <w:r w:rsidRPr="0035712D">
        <w:rPr>
          <w:rFonts w:hint="eastAsia"/>
        </w:rPr>
        <w:t>講習内容</w:t>
      </w:r>
      <w:r w:rsidR="00DE52D6">
        <w:rPr>
          <w:rFonts w:hint="eastAsia"/>
        </w:rPr>
        <w:t>（予定）</w:t>
      </w:r>
    </w:p>
    <w:p w:rsidR="0035712D" w:rsidRDefault="0035712D" w:rsidP="0035712D">
      <w:pPr>
        <w:pStyle w:val="a3"/>
        <w:ind w:leftChars="0" w:left="360"/>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257"/>
        <w:gridCol w:w="1701"/>
        <w:gridCol w:w="1548"/>
      </w:tblGrid>
      <w:tr w:rsidR="0035712D" w:rsidRPr="0035712D" w:rsidTr="0035712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6"/>
              <w:jc w:val="center"/>
              <w:textAlignment w:val="baseline"/>
              <w:rPr>
                <w:color w:val="000000"/>
              </w:rPr>
            </w:pPr>
            <w:r w:rsidRPr="0035712D">
              <w:rPr>
                <w:color w:val="000000"/>
              </w:rPr>
              <w:t>講義</w:t>
            </w: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jc w:val="center"/>
              <w:textAlignment w:val="baseline"/>
              <w:rPr>
                <w:color w:val="000000"/>
              </w:rPr>
            </w:pPr>
            <w:r w:rsidRPr="0035712D">
              <w:rPr>
                <w:color w:val="000000"/>
              </w:rPr>
              <w:t>内容（数字は</w:t>
            </w:r>
            <w:r w:rsidRPr="0035712D">
              <w:rPr>
                <w:rFonts w:hint="eastAsia"/>
                <w:color w:val="000000"/>
              </w:rPr>
              <w:t>マニュアル</w:t>
            </w:r>
            <w:r w:rsidRPr="0035712D">
              <w:rPr>
                <w:color w:val="000000"/>
              </w:rPr>
              <w:t>の章）</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left="-2" w:right="-136"/>
              <w:jc w:val="center"/>
              <w:textAlignment w:val="baseline"/>
              <w:rPr>
                <w:color w:val="000000"/>
              </w:rPr>
            </w:pPr>
            <w:r w:rsidRPr="0035712D">
              <w:rPr>
                <w:color w:val="000000"/>
              </w:rPr>
              <w:t>時間</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108"/>
              <w:jc w:val="center"/>
              <w:textAlignment w:val="baseline"/>
              <w:rPr>
                <w:color w:val="000000"/>
              </w:rPr>
            </w:pPr>
            <w:r w:rsidRPr="0035712D">
              <w:rPr>
                <w:color w:val="000000"/>
              </w:rPr>
              <w:t>説明者</w:t>
            </w:r>
          </w:p>
        </w:tc>
      </w:tr>
      <w:tr w:rsidR="0035712D" w:rsidRPr="0035712D" w:rsidTr="006D4B6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6"/>
              <w:jc w:val="center"/>
              <w:textAlignment w:val="baseline"/>
              <w:rPr>
                <w:color w:val="000000"/>
              </w:rPr>
            </w:pP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jc w:val="left"/>
              <w:textAlignment w:val="baseline"/>
              <w:rPr>
                <w:color w:val="000000"/>
              </w:rPr>
            </w:pPr>
            <w:r w:rsidRPr="0035712D">
              <w:rPr>
                <w:color w:val="000000"/>
              </w:rPr>
              <w:t>開講の挨拶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35712D">
            <w:pPr>
              <w:suppressAutoHyphens/>
              <w:adjustRightInd w:val="0"/>
              <w:ind w:left="-2" w:right="-136"/>
              <w:jc w:val="center"/>
              <w:textAlignment w:val="baseline"/>
              <w:rPr>
                <w:color w:val="000000"/>
              </w:rPr>
            </w:pPr>
            <w:r w:rsidRPr="0035712D">
              <w:rPr>
                <w:rFonts w:hint="eastAsia"/>
                <w:color w:val="000000"/>
              </w:rPr>
              <w:t>13:30~13:40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108"/>
              <w:jc w:val="left"/>
              <w:textAlignment w:val="baseline"/>
              <w:rPr>
                <w:color w:val="000000"/>
              </w:rPr>
            </w:pPr>
          </w:p>
        </w:tc>
      </w:tr>
      <w:tr w:rsidR="0035712D" w:rsidRPr="0035712D" w:rsidTr="00932A3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6"/>
              <w:jc w:val="center"/>
              <w:textAlignment w:val="baseline"/>
              <w:rPr>
                <w:color w:val="000000"/>
              </w:rPr>
            </w:pPr>
            <w:r w:rsidRPr="0035712D">
              <w:rPr>
                <w:color w:val="000000"/>
              </w:rPr>
              <w:t>1</w:t>
            </w: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35712D" w:rsidRDefault="0035712D" w:rsidP="00DC4231">
            <w:pPr>
              <w:suppressAutoHyphens/>
              <w:wordWrap w:val="0"/>
              <w:adjustRightInd w:val="0"/>
              <w:ind w:left="271" w:hangingChars="129" w:hanging="271"/>
              <w:jc w:val="left"/>
              <w:textAlignment w:val="baseline"/>
              <w:rPr>
                <w:color w:val="000000"/>
              </w:rPr>
            </w:pPr>
            <w:r w:rsidRPr="0035712D">
              <w:rPr>
                <w:color w:val="000000"/>
              </w:rPr>
              <w:t>1章</w:t>
            </w:r>
            <w:r w:rsidRPr="0035712D">
              <w:rPr>
                <w:rFonts w:hint="eastAsia"/>
                <w:color w:val="000000"/>
              </w:rPr>
              <w:t>及び3章</w:t>
            </w:r>
          </w:p>
          <w:p w:rsidR="0035712D" w:rsidRPr="0035712D" w:rsidRDefault="0035712D" w:rsidP="0035712D">
            <w:pPr>
              <w:suppressAutoHyphens/>
              <w:wordWrap w:val="0"/>
              <w:adjustRightInd w:val="0"/>
              <w:ind w:left="271" w:hangingChars="129" w:hanging="271"/>
              <w:jc w:val="left"/>
              <w:textAlignment w:val="baseline"/>
              <w:rPr>
                <w:color w:val="000000"/>
              </w:rPr>
            </w:pPr>
            <w:r w:rsidRPr="0035712D">
              <w:rPr>
                <w:rFonts w:hint="eastAsia"/>
                <w:color w:val="000000"/>
              </w:rPr>
              <w:t xml:space="preserve"> </w:t>
            </w:r>
            <w:r w:rsidRPr="0035712D">
              <w:rPr>
                <w:color w:val="000000"/>
              </w:rPr>
              <w:t>機械の包括的な安全基準</w:t>
            </w:r>
            <w:r w:rsidRPr="0035712D">
              <w:rPr>
                <w:rFonts w:hint="eastAsia"/>
                <w:color w:val="000000"/>
              </w:rPr>
              <w:t>に</w:t>
            </w:r>
            <w:r w:rsidRPr="0035712D">
              <w:rPr>
                <w:color w:val="000000"/>
              </w:rPr>
              <w:t>関す</w:t>
            </w:r>
            <w:r w:rsidRPr="0035712D">
              <w:rPr>
                <w:rFonts w:hint="eastAsia"/>
                <w:color w:val="000000"/>
              </w:rPr>
              <w:t>る</w:t>
            </w:r>
            <w:r w:rsidRPr="0035712D">
              <w:rPr>
                <w:color w:val="000000"/>
              </w:rPr>
              <w:t>指針</w:t>
            </w:r>
          </w:p>
          <w:p w:rsidR="0035712D" w:rsidRPr="0035712D" w:rsidRDefault="0035712D" w:rsidP="00DC4231">
            <w:pPr>
              <w:suppressAutoHyphens/>
              <w:wordWrap w:val="0"/>
              <w:adjustRightInd w:val="0"/>
              <w:ind w:leftChars="50" w:left="105"/>
              <w:jc w:val="left"/>
              <w:textAlignment w:val="baseline"/>
              <w:rPr>
                <w:color w:val="000000"/>
              </w:rPr>
            </w:pPr>
            <w:r w:rsidRPr="0035712D">
              <w:rPr>
                <w:rFonts w:hint="eastAsia"/>
                <w:color w:val="000000"/>
              </w:rPr>
              <w:t>加工機メーカ及び</w:t>
            </w:r>
            <w:r w:rsidRPr="0035712D">
              <w:rPr>
                <w:color w:val="000000"/>
              </w:rPr>
              <w:t>事業者が</w:t>
            </w:r>
            <w:r w:rsidRPr="0035712D">
              <w:rPr>
                <w:rFonts w:hint="eastAsia"/>
                <w:color w:val="000000"/>
              </w:rPr>
              <w:t>遵守</w:t>
            </w:r>
            <w:r w:rsidRPr="0035712D">
              <w:rPr>
                <w:color w:val="000000"/>
              </w:rPr>
              <w:t>しなければならない指針</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35712D">
            <w:pPr>
              <w:suppressAutoHyphens/>
              <w:wordWrap w:val="0"/>
              <w:adjustRightInd w:val="0"/>
              <w:ind w:left="-2" w:right="-136"/>
              <w:jc w:val="center"/>
              <w:textAlignment w:val="baseline"/>
              <w:rPr>
                <w:color w:val="000000"/>
              </w:rPr>
            </w:pPr>
            <w:r w:rsidRPr="0035712D">
              <w:rPr>
                <w:rFonts w:hint="eastAsia"/>
                <w:color w:val="000000"/>
              </w:rPr>
              <w:t>13:40~14:</w:t>
            </w:r>
            <w:r>
              <w:rPr>
                <w:rFonts w:hint="eastAsia"/>
                <w:color w:val="000000"/>
              </w:rPr>
              <w:t>15</w:t>
            </w:r>
          </w:p>
          <w:p w:rsidR="0035712D" w:rsidRPr="0035712D" w:rsidRDefault="0035712D" w:rsidP="0035712D">
            <w:pPr>
              <w:suppressAutoHyphens/>
              <w:wordWrap w:val="0"/>
              <w:adjustRightInd w:val="0"/>
              <w:ind w:left="-2" w:right="-136"/>
              <w:jc w:val="center"/>
              <w:textAlignment w:val="baseline"/>
              <w:rPr>
                <w:color w:val="000000"/>
              </w:rPr>
            </w:pPr>
          </w:p>
          <w:p w:rsidR="0035712D" w:rsidRPr="0035712D" w:rsidRDefault="0035712D" w:rsidP="00932A30">
            <w:pPr>
              <w:suppressAutoHyphens/>
              <w:adjustRightInd w:val="0"/>
              <w:ind w:left="-2" w:right="-136" w:firstLineChars="300" w:firstLine="630"/>
              <w:textAlignment w:val="baseline"/>
              <w:rPr>
                <w:color w:val="000000"/>
              </w:rPr>
            </w:pPr>
            <w:r>
              <w:rPr>
                <w:rFonts w:hint="eastAsia"/>
                <w:color w:val="000000"/>
              </w:rPr>
              <w:t>35</w:t>
            </w:r>
            <w:r w:rsidRPr="0035712D">
              <w:rPr>
                <w:rFonts w:hint="eastAsia"/>
                <w:color w:val="000000"/>
              </w:rPr>
              <w:t>分</w:t>
            </w:r>
          </w:p>
        </w:tc>
        <w:tc>
          <w:tcPr>
            <w:tcW w:w="1548" w:type="dxa"/>
            <w:vMerge w:val="restart"/>
            <w:tcBorders>
              <w:top w:val="single" w:sz="4" w:space="0" w:color="auto"/>
              <w:left w:val="single" w:sz="4" w:space="0" w:color="auto"/>
              <w:right w:val="single" w:sz="4" w:space="0" w:color="auto"/>
            </w:tcBorders>
            <w:shd w:val="clear" w:color="auto" w:fill="auto"/>
          </w:tcPr>
          <w:p w:rsidR="009A1B2F" w:rsidRDefault="009A1B2F" w:rsidP="00DC4231">
            <w:pPr>
              <w:suppressAutoHyphens/>
              <w:wordWrap w:val="0"/>
              <w:adjustRightInd w:val="0"/>
              <w:ind w:right="-108"/>
              <w:jc w:val="left"/>
              <w:textAlignment w:val="baseline"/>
              <w:rPr>
                <w:b/>
                <w:color w:val="000000"/>
              </w:rPr>
            </w:pPr>
          </w:p>
          <w:p w:rsidR="00444A19" w:rsidRPr="00C750FA" w:rsidRDefault="00444A19" w:rsidP="00F5019D">
            <w:pPr>
              <w:suppressAutoHyphens/>
              <w:adjustRightInd w:val="0"/>
              <w:ind w:right="-108"/>
              <w:jc w:val="center"/>
              <w:textAlignment w:val="baseline"/>
              <w:rPr>
                <w:color w:val="000000"/>
              </w:rPr>
            </w:pPr>
            <w:r w:rsidRPr="00C750FA">
              <w:rPr>
                <w:rFonts w:hint="eastAsia"/>
                <w:color w:val="000000"/>
              </w:rPr>
              <w:t>アマダ</w:t>
            </w:r>
          </w:p>
          <w:p w:rsidR="00444A19" w:rsidRPr="009A1B2F" w:rsidRDefault="00444A19" w:rsidP="00F5019D">
            <w:pPr>
              <w:suppressAutoHyphens/>
              <w:wordWrap w:val="0"/>
              <w:adjustRightInd w:val="0"/>
              <w:ind w:right="-108"/>
              <w:jc w:val="center"/>
              <w:textAlignment w:val="baseline"/>
              <w:rPr>
                <w:b/>
                <w:color w:val="000000"/>
              </w:rPr>
            </w:pPr>
            <w:r w:rsidRPr="00C750FA">
              <w:rPr>
                <w:rFonts w:hint="eastAsia"/>
                <w:color w:val="000000"/>
              </w:rPr>
              <w:t>平澤</w:t>
            </w:r>
            <w:r w:rsidR="00C750FA" w:rsidRPr="00C750FA">
              <w:rPr>
                <w:rFonts w:hint="eastAsia"/>
                <w:color w:val="000000"/>
              </w:rPr>
              <w:t xml:space="preserve">　泰介氏</w:t>
            </w:r>
          </w:p>
        </w:tc>
      </w:tr>
      <w:tr w:rsidR="0035712D" w:rsidRPr="0035712D" w:rsidTr="00932A3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6"/>
              <w:jc w:val="center"/>
              <w:textAlignment w:val="baseline"/>
              <w:rPr>
                <w:color w:val="000000"/>
              </w:rPr>
            </w:pPr>
            <w:r w:rsidRPr="0035712D">
              <w:rPr>
                <w:color w:val="000000"/>
              </w:rPr>
              <w:t>2</w:t>
            </w: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jc w:val="left"/>
              <w:textAlignment w:val="baseline"/>
              <w:rPr>
                <w:color w:val="000000"/>
              </w:rPr>
            </w:pPr>
            <w:r w:rsidRPr="0035712D">
              <w:rPr>
                <w:color w:val="000000"/>
              </w:rPr>
              <w:t>2章 レーザ光について</w:t>
            </w:r>
          </w:p>
          <w:p w:rsidR="0035712D" w:rsidRPr="0035712D" w:rsidRDefault="0035712D" w:rsidP="00DC4231">
            <w:pPr>
              <w:suppressAutoHyphens/>
              <w:wordWrap w:val="0"/>
              <w:adjustRightInd w:val="0"/>
              <w:jc w:val="left"/>
              <w:textAlignment w:val="baseline"/>
              <w:rPr>
                <w:color w:val="000000"/>
              </w:rPr>
            </w:pPr>
            <w:r w:rsidRPr="0035712D">
              <w:rPr>
                <w:rFonts w:hint="eastAsia"/>
                <w:color w:val="000000"/>
              </w:rPr>
              <w:t>・</w:t>
            </w:r>
            <w:r w:rsidRPr="0035712D">
              <w:rPr>
                <w:color w:val="000000"/>
              </w:rPr>
              <w:t>ファイバーレーザの特長</w:t>
            </w:r>
          </w:p>
          <w:p w:rsidR="0035712D" w:rsidRPr="0035712D" w:rsidRDefault="0035712D" w:rsidP="00DC4231">
            <w:pPr>
              <w:suppressAutoHyphens/>
              <w:wordWrap w:val="0"/>
              <w:adjustRightInd w:val="0"/>
              <w:jc w:val="left"/>
              <w:textAlignment w:val="baseline"/>
              <w:rPr>
                <w:color w:val="000000"/>
              </w:rPr>
            </w:pPr>
            <w:r w:rsidRPr="0035712D">
              <w:rPr>
                <w:rFonts w:hint="eastAsia"/>
                <w:color w:val="000000"/>
              </w:rPr>
              <w:t>・ファイバーレーザ光の危険性</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35712D">
            <w:pPr>
              <w:suppressAutoHyphens/>
              <w:wordWrap w:val="0"/>
              <w:adjustRightInd w:val="0"/>
              <w:ind w:left="-2" w:right="-136"/>
              <w:jc w:val="center"/>
              <w:textAlignment w:val="baseline"/>
              <w:rPr>
                <w:color w:val="000000"/>
              </w:rPr>
            </w:pPr>
            <w:r w:rsidRPr="0035712D">
              <w:rPr>
                <w:rFonts w:hint="eastAsia"/>
                <w:color w:val="000000"/>
              </w:rPr>
              <w:t>14:</w:t>
            </w:r>
            <w:r>
              <w:rPr>
                <w:rFonts w:hint="eastAsia"/>
                <w:color w:val="000000"/>
              </w:rPr>
              <w:t>15</w:t>
            </w:r>
            <w:r w:rsidRPr="0035712D">
              <w:rPr>
                <w:rFonts w:hint="eastAsia"/>
                <w:color w:val="000000"/>
              </w:rPr>
              <w:t>~1</w:t>
            </w:r>
            <w:r>
              <w:rPr>
                <w:rFonts w:hint="eastAsia"/>
                <w:color w:val="000000"/>
              </w:rPr>
              <w:t>4</w:t>
            </w:r>
            <w:r w:rsidRPr="0035712D">
              <w:rPr>
                <w:rFonts w:hint="eastAsia"/>
                <w:color w:val="000000"/>
              </w:rPr>
              <w:t>:</w:t>
            </w:r>
            <w:r w:rsidR="006D4B63">
              <w:rPr>
                <w:rFonts w:hint="eastAsia"/>
                <w:color w:val="000000"/>
              </w:rPr>
              <w:t>50</w:t>
            </w:r>
          </w:p>
          <w:p w:rsidR="0035712D" w:rsidRPr="0035712D" w:rsidRDefault="0035712D" w:rsidP="0035712D">
            <w:pPr>
              <w:suppressAutoHyphens/>
              <w:wordWrap w:val="0"/>
              <w:adjustRightInd w:val="0"/>
              <w:ind w:left="-2" w:right="-136"/>
              <w:jc w:val="center"/>
              <w:textAlignment w:val="baseline"/>
              <w:rPr>
                <w:color w:val="000000"/>
              </w:rPr>
            </w:pPr>
          </w:p>
          <w:p w:rsidR="0035712D" w:rsidRPr="0035712D" w:rsidRDefault="006D4B63" w:rsidP="0035712D">
            <w:pPr>
              <w:suppressAutoHyphens/>
              <w:wordWrap w:val="0"/>
              <w:adjustRightInd w:val="0"/>
              <w:ind w:left="-2" w:right="-136"/>
              <w:jc w:val="center"/>
              <w:textAlignment w:val="baseline"/>
              <w:rPr>
                <w:color w:val="000000"/>
              </w:rPr>
            </w:pPr>
            <w:r>
              <w:rPr>
                <w:rFonts w:hint="eastAsia"/>
                <w:color w:val="000000"/>
              </w:rPr>
              <w:t>35</w:t>
            </w:r>
            <w:r w:rsidR="0035712D" w:rsidRPr="0035712D">
              <w:rPr>
                <w:rFonts w:hint="eastAsia"/>
                <w:color w:val="000000"/>
              </w:rPr>
              <w:t>分</w:t>
            </w:r>
          </w:p>
        </w:tc>
        <w:tc>
          <w:tcPr>
            <w:tcW w:w="1548" w:type="dxa"/>
            <w:vMerge/>
            <w:tcBorders>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108"/>
              <w:jc w:val="left"/>
              <w:textAlignment w:val="baseline"/>
              <w:rPr>
                <w:color w:val="000000"/>
              </w:rPr>
            </w:pPr>
          </w:p>
        </w:tc>
      </w:tr>
      <w:tr w:rsidR="0035712D" w:rsidRPr="0035712D" w:rsidTr="006D4B6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6"/>
              <w:jc w:val="center"/>
              <w:textAlignment w:val="baseline"/>
              <w:rPr>
                <w:color w:val="000000"/>
              </w:rPr>
            </w:pP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jc w:val="left"/>
              <w:textAlignment w:val="baseline"/>
              <w:rPr>
                <w:color w:val="000000"/>
              </w:rPr>
            </w:pPr>
            <w:r w:rsidRPr="0035712D">
              <w:rPr>
                <w:rFonts w:hint="eastAsia"/>
                <w:color w:val="000000"/>
              </w:rPr>
              <w:t>休憩</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left="-2" w:right="-136"/>
              <w:jc w:val="left"/>
              <w:textAlignment w:val="baseline"/>
              <w:rPr>
                <w:color w:val="000000"/>
              </w:rPr>
            </w:pPr>
            <w:r w:rsidRPr="0035712D">
              <w:rPr>
                <w:rFonts w:hint="eastAsia"/>
                <w:color w:val="000000"/>
              </w:rPr>
              <w:t>1</w:t>
            </w:r>
            <w:r w:rsidR="006D4B63">
              <w:rPr>
                <w:rFonts w:hint="eastAsia"/>
                <w:color w:val="000000"/>
              </w:rPr>
              <w:t>4</w:t>
            </w:r>
            <w:r w:rsidRPr="0035712D">
              <w:rPr>
                <w:rFonts w:hint="eastAsia"/>
                <w:color w:val="000000"/>
              </w:rPr>
              <w:t>:</w:t>
            </w:r>
            <w:r w:rsidR="006D4B63">
              <w:rPr>
                <w:rFonts w:hint="eastAsia"/>
                <w:color w:val="000000"/>
              </w:rPr>
              <w:t>50</w:t>
            </w:r>
            <w:r w:rsidRPr="0035712D">
              <w:rPr>
                <w:rFonts w:hint="eastAsia"/>
                <w:color w:val="000000"/>
              </w:rPr>
              <w:t>~15:</w:t>
            </w:r>
            <w:r w:rsidR="006D4B63">
              <w:rPr>
                <w:rFonts w:hint="eastAsia"/>
                <w:color w:val="000000"/>
              </w:rPr>
              <w:t>00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108"/>
              <w:jc w:val="left"/>
              <w:textAlignment w:val="baseline"/>
              <w:rPr>
                <w:color w:val="000000"/>
              </w:rPr>
            </w:pPr>
          </w:p>
        </w:tc>
      </w:tr>
      <w:tr w:rsidR="0035712D" w:rsidRPr="0035712D" w:rsidTr="00932A30">
        <w:trPr>
          <w:trHeight w:val="912"/>
          <w:jc w:val="center"/>
        </w:trPr>
        <w:tc>
          <w:tcPr>
            <w:tcW w:w="988" w:type="dxa"/>
            <w:tcBorders>
              <w:top w:val="single" w:sz="4" w:space="0" w:color="auto"/>
              <w:left w:val="single" w:sz="4" w:space="0" w:color="auto"/>
              <w:right w:val="single" w:sz="4" w:space="0" w:color="auto"/>
            </w:tcBorders>
            <w:shd w:val="clear" w:color="auto" w:fill="auto"/>
          </w:tcPr>
          <w:p w:rsidR="0035712D" w:rsidRPr="0035712D" w:rsidRDefault="0035712D" w:rsidP="00DC4231">
            <w:pPr>
              <w:suppressAutoHyphens/>
              <w:wordWrap w:val="0"/>
              <w:adjustRightInd w:val="0"/>
              <w:ind w:right="-6"/>
              <w:jc w:val="center"/>
              <w:textAlignment w:val="baseline"/>
              <w:rPr>
                <w:color w:val="000000"/>
              </w:rPr>
            </w:pPr>
            <w:r w:rsidRPr="0035712D">
              <w:rPr>
                <w:rFonts w:hint="eastAsia"/>
                <w:color w:val="000000"/>
              </w:rPr>
              <w:t>3</w:t>
            </w:r>
          </w:p>
        </w:tc>
        <w:tc>
          <w:tcPr>
            <w:tcW w:w="4257" w:type="dxa"/>
            <w:tcBorders>
              <w:top w:val="single" w:sz="4" w:space="0" w:color="auto"/>
              <w:left w:val="single" w:sz="4" w:space="0" w:color="auto"/>
              <w:right w:val="single" w:sz="4" w:space="0" w:color="auto"/>
            </w:tcBorders>
            <w:shd w:val="clear" w:color="auto" w:fill="auto"/>
          </w:tcPr>
          <w:p w:rsidR="0035712D" w:rsidRPr="0035712D" w:rsidRDefault="0035712D" w:rsidP="00DC4231">
            <w:pPr>
              <w:suppressAutoHyphens/>
              <w:wordWrap w:val="0"/>
              <w:adjustRightInd w:val="0"/>
              <w:ind w:left="210" w:hangingChars="100" w:hanging="210"/>
              <w:jc w:val="left"/>
              <w:textAlignment w:val="baseline"/>
              <w:rPr>
                <w:color w:val="000000"/>
              </w:rPr>
            </w:pPr>
            <w:r w:rsidRPr="0035712D">
              <w:rPr>
                <w:color w:val="000000"/>
              </w:rPr>
              <w:t>4</w:t>
            </w:r>
            <w:r w:rsidRPr="0035712D">
              <w:rPr>
                <w:rFonts w:hint="eastAsia"/>
                <w:color w:val="000000"/>
              </w:rPr>
              <w:t>~</w:t>
            </w:r>
            <w:r w:rsidRPr="0035712D">
              <w:rPr>
                <w:color w:val="000000"/>
              </w:rPr>
              <w:t>9章 輸送・設置、運転、段取り、点検・清掃・破棄物処理、保守・調整、解体・廃棄時の残留リスクと保護方</w:t>
            </w:r>
            <w:r w:rsidRPr="0035712D">
              <w:rPr>
                <w:rFonts w:hint="eastAsia"/>
                <w:color w:val="000000"/>
              </w:rPr>
              <w:t>策</w:t>
            </w:r>
          </w:p>
          <w:p w:rsidR="0035712D" w:rsidRPr="0035712D" w:rsidRDefault="0035712D" w:rsidP="00DC4231">
            <w:pPr>
              <w:suppressAutoHyphens/>
              <w:wordWrap w:val="0"/>
              <w:adjustRightInd w:val="0"/>
              <w:ind w:left="210" w:hangingChars="100" w:hanging="210"/>
              <w:jc w:val="left"/>
              <w:textAlignment w:val="baseline"/>
              <w:rPr>
                <w:color w:val="000000"/>
              </w:rPr>
            </w:pPr>
            <w:r w:rsidRPr="0035712D">
              <w:rPr>
                <w:rFonts w:hint="eastAsia"/>
                <w:color w:val="000000"/>
              </w:rPr>
              <w:t>10章 危険、警告、注意標識の種類と内容</w:t>
            </w:r>
          </w:p>
        </w:tc>
        <w:tc>
          <w:tcPr>
            <w:tcW w:w="1701" w:type="dxa"/>
            <w:tcBorders>
              <w:top w:val="single" w:sz="4" w:space="0" w:color="auto"/>
              <w:left w:val="single" w:sz="4" w:space="0" w:color="auto"/>
              <w:right w:val="single" w:sz="4" w:space="0" w:color="auto"/>
            </w:tcBorders>
            <w:shd w:val="clear" w:color="auto" w:fill="auto"/>
          </w:tcPr>
          <w:p w:rsidR="0035712D" w:rsidRPr="0035712D" w:rsidRDefault="0035712D" w:rsidP="00DC4231">
            <w:pPr>
              <w:suppressAutoHyphens/>
              <w:wordWrap w:val="0"/>
              <w:adjustRightInd w:val="0"/>
              <w:ind w:left="-2" w:right="-136"/>
              <w:jc w:val="left"/>
              <w:textAlignment w:val="baseline"/>
              <w:rPr>
                <w:color w:val="000000"/>
              </w:rPr>
            </w:pPr>
            <w:r w:rsidRPr="0035712D">
              <w:rPr>
                <w:rFonts w:hint="eastAsia"/>
                <w:color w:val="000000"/>
              </w:rPr>
              <w:t>15:</w:t>
            </w:r>
            <w:r w:rsidR="006D4B63">
              <w:rPr>
                <w:rFonts w:hint="eastAsia"/>
                <w:color w:val="000000"/>
              </w:rPr>
              <w:t>00</w:t>
            </w:r>
            <w:r w:rsidRPr="0035712D">
              <w:rPr>
                <w:rFonts w:hint="eastAsia"/>
                <w:color w:val="000000"/>
              </w:rPr>
              <w:t>~16:</w:t>
            </w:r>
            <w:r w:rsidR="006D4B63">
              <w:rPr>
                <w:rFonts w:hint="eastAsia"/>
                <w:color w:val="000000"/>
              </w:rPr>
              <w:t>0</w:t>
            </w:r>
            <w:r w:rsidRPr="0035712D">
              <w:rPr>
                <w:rFonts w:hint="eastAsia"/>
                <w:color w:val="000000"/>
              </w:rPr>
              <w:t>0</w:t>
            </w:r>
          </w:p>
          <w:p w:rsidR="0035712D" w:rsidRPr="0035712D" w:rsidRDefault="0035712D" w:rsidP="00DC4231">
            <w:pPr>
              <w:suppressAutoHyphens/>
              <w:wordWrap w:val="0"/>
              <w:adjustRightInd w:val="0"/>
              <w:ind w:left="-2" w:right="-136"/>
              <w:jc w:val="left"/>
              <w:textAlignment w:val="baseline"/>
              <w:rPr>
                <w:color w:val="000000"/>
              </w:rPr>
            </w:pPr>
          </w:p>
          <w:p w:rsidR="0035712D" w:rsidRPr="0035712D" w:rsidRDefault="0035712D" w:rsidP="00DC4231">
            <w:pPr>
              <w:suppressAutoHyphens/>
              <w:wordWrap w:val="0"/>
              <w:adjustRightInd w:val="0"/>
              <w:ind w:left="-2" w:right="-136"/>
              <w:jc w:val="left"/>
              <w:textAlignment w:val="baseline"/>
              <w:rPr>
                <w:color w:val="000000"/>
              </w:rPr>
            </w:pPr>
            <w:r w:rsidRPr="0035712D">
              <w:rPr>
                <w:rFonts w:hint="eastAsia"/>
                <w:color w:val="000000"/>
              </w:rPr>
              <w:t xml:space="preserve">　　　60分</w:t>
            </w:r>
          </w:p>
        </w:tc>
        <w:tc>
          <w:tcPr>
            <w:tcW w:w="1548" w:type="dxa"/>
            <w:tcBorders>
              <w:top w:val="single" w:sz="4" w:space="0" w:color="auto"/>
              <w:left w:val="single" w:sz="4" w:space="0" w:color="auto"/>
              <w:right w:val="single" w:sz="4" w:space="0" w:color="auto"/>
            </w:tcBorders>
            <w:shd w:val="clear" w:color="auto" w:fill="auto"/>
          </w:tcPr>
          <w:p w:rsidR="00294B60" w:rsidRDefault="00294B60" w:rsidP="009A1B2F">
            <w:pPr>
              <w:suppressAutoHyphens/>
              <w:wordWrap w:val="0"/>
              <w:adjustRightInd w:val="0"/>
              <w:ind w:right="-108"/>
              <w:jc w:val="left"/>
              <w:textAlignment w:val="baseline"/>
              <w:rPr>
                <w:b/>
                <w:color w:val="000000"/>
              </w:rPr>
            </w:pPr>
          </w:p>
          <w:p w:rsidR="0035712D" w:rsidRPr="00C750FA" w:rsidRDefault="00294B60" w:rsidP="00294B60">
            <w:pPr>
              <w:suppressAutoHyphens/>
              <w:adjustRightInd w:val="0"/>
              <w:ind w:right="-108"/>
              <w:jc w:val="center"/>
              <w:textAlignment w:val="baseline"/>
            </w:pPr>
            <w:r w:rsidRPr="00C750FA">
              <w:rPr>
                <w:rFonts w:hint="eastAsia"/>
              </w:rPr>
              <w:t>コマツ産機</w:t>
            </w:r>
          </w:p>
          <w:p w:rsidR="00294B60" w:rsidRPr="009A1B2F" w:rsidRDefault="00294B60" w:rsidP="00294B60">
            <w:pPr>
              <w:suppressAutoHyphens/>
              <w:wordWrap w:val="0"/>
              <w:adjustRightInd w:val="0"/>
              <w:ind w:right="-108"/>
              <w:jc w:val="center"/>
              <w:textAlignment w:val="baseline"/>
              <w:rPr>
                <w:b/>
                <w:color w:val="000000"/>
              </w:rPr>
            </w:pPr>
            <w:r w:rsidRPr="00C750FA">
              <w:rPr>
                <w:rFonts w:hint="eastAsia"/>
              </w:rPr>
              <w:t>岡本</w:t>
            </w:r>
            <w:r w:rsidR="00C750FA" w:rsidRPr="00C750FA">
              <w:rPr>
                <w:rFonts w:hint="eastAsia"/>
              </w:rPr>
              <w:t xml:space="preserve">　匡平</w:t>
            </w:r>
            <w:r w:rsidR="00C750FA">
              <w:rPr>
                <w:rFonts w:hint="eastAsia"/>
              </w:rPr>
              <w:t>氏</w:t>
            </w:r>
          </w:p>
        </w:tc>
      </w:tr>
      <w:tr w:rsidR="0035712D" w:rsidRPr="0035712D" w:rsidTr="0035712D">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6"/>
              <w:jc w:val="center"/>
              <w:textAlignment w:val="baseline"/>
              <w:rPr>
                <w:color w:val="000000"/>
              </w:rPr>
            </w:pPr>
          </w:p>
        </w:tc>
        <w:tc>
          <w:tcPr>
            <w:tcW w:w="4257"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jc w:val="left"/>
              <w:textAlignment w:val="baseline"/>
              <w:rPr>
                <w:color w:val="000000"/>
              </w:rPr>
            </w:pPr>
            <w:r w:rsidRPr="0035712D">
              <w:rPr>
                <w:color w:val="000000"/>
              </w:rPr>
              <w:t>閉講の挨拶</w:t>
            </w:r>
            <w:r w:rsidRPr="0035712D">
              <w:rPr>
                <w:rFonts w:hint="eastAsia"/>
                <w:color w:val="000000"/>
              </w:rPr>
              <w:t>・終了証の授与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left="-2" w:right="-136"/>
              <w:jc w:val="left"/>
              <w:textAlignment w:val="baseline"/>
              <w:rPr>
                <w:color w:val="000000"/>
              </w:rPr>
            </w:pPr>
            <w:r w:rsidRPr="0035712D">
              <w:rPr>
                <w:rFonts w:hint="eastAsia"/>
                <w:color w:val="000000"/>
              </w:rPr>
              <w:t>16:</w:t>
            </w:r>
            <w:r w:rsidR="006D4B63">
              <w:rPr>
                <w:rFonts w:hint="eastAsia"/>
                <w:color w:val="000000"/>
              </w:rPr>
              <w:t>00</w:t>
            </w:r>
            <w:r w:rsidRPr="0035712D">
              <w:rPr>
                <w:rFonts w:hint="eastAsia"/>
                <w:color w:val="000000"/>
              </w:rPr>
              <w:t>~16:</w:t>
            </w:r>
            <w:r w:rsidR="006D4B63">
              <w:rPr>
                <w:rFonts w:hint="eastAsia"/>
                <w:color w:val="000000"/>
              </w:rPr>
              <w:t>15</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35712D" w:rsidRPr="0035712D" w:rsidRDefault="0035712D" w:rsidP="00DC4231">
            <w:pPr>
              <w:suppressAutoHyphens/>
              <w:wordWrap w:val="0"/>
              <w:adjustRightInd w:val="0"/>
              <w:ind w:right="-108"/>
              <w:jc w:val="left"/>
              <w:textAlignment w:val="baseline"/>
              <w:rPr>
                <w:color w:val="000000"/>
              </w:rPr>
            </w:pPr>
            <w:r w:rsidRPr="0035712D">
              <w:rPr>
                <w:rFonts w:hint="eastAsia"/>
                <w:color w:val="000000"/>
              </w:rPr>
              <w:t>日本鍛圧機械工業会</w:t>
            </w:r>
          </w:p>
        </w:tc>
      </w:tr>
    </w:tbl>
    <w:p w:rsidR="0035712D" w:rsidRDefault="0035712D" w:rsidP="0035712D">
      <w:pPr>
        <w:ind w:firstLineChars="500" w:firstLine="1050"/>
      </w:pPr>
      <w:r w:rsidRPr="0035712D">
        <w:rPr>
          <w:rFonts w:hint="eastAsia"/>
        </w:rPr>
        <w:t>（質疑応答は各講義の中で対応）</w:t>
      </w:r>
    </w:p>
    <w:p w:rsidR="00A96935" w:rsidRDefault="00A96935" w:rsidP="00A96935">
      <w:pPr>
        <w:ind w:left="630" w:hangingChars="300" w:hanging="630"/>
      </w:pPr>
      <w:r>
        <w:rPr>
          <w:rFonts w:hint="eastAsia"/>
        </w:rPr>
        <w:t>5）申込要領</w:t>
      </w:r>
    </w:p>
    <w:p w:rsidR="00A96935" w:rsidRPr="00A96935" w:rsidRDefault="00A96935" w:rsidP="00A96935">
      <w:pPr>
        <w:ind w:leftChars="200" w:left="630" w:hangingChars="100" w:hanging="210"/>
      </w:pPr>
      <w:r w:rsidRPr="00A96935">
        <w:rPr>
          <w:rFonts w:hint="eastAsia"/>
        </w:rPr>
        <w:t>・「申込書」に必要事項をご記入の上、e-メールまたはFAXにて（一社）日本鍛圧機械工業会宛にご送付下さい。</w:t>
      </w:r>
    </w:p>
    <w:p w:rsidR="00A96935" w:rsidRPr="00A96935" w:rsidRDefault="00A96935" w:rsidP="00A96935">
      <w:pPr>
        <w:ind w:left="630" w:hangingChars="300" w:hanging="630"/>
      </w:pPr>
      <w:r w:rsidRPr="00A96935">
        <w:rPr>
          <w:rFonts w:hint="eastAsia"/>
        </w:rPr>
        <w:t xml:space="preserve">　　・受講料は当日会場にてお支払ください。または事前に銀行振込でも受付致します。</w:t>
      </w:r>
    </w:p>
    <w:p w:rsidR="00A96935" w:rsidRPr="00A96935" w:rsidRDefault="00A96935" w:rsidP="00A96935">
      <w:pPr>
        <w:ind w:firstLineChars="300" w:firstLine="630"/>
      </w:pPr>
      <w:r w:rsidRPr="00A96935">
        <w:rPr>
          <w:rFonts w:hint="eastAsia"/>
        </w:rPr>
        <w:t>（銀行振込手数料は振込元でご負担下さい）</w:t>
      </w:r>
    </w:p>
    <w:p w:rsidR="00A96935" w:rsidRPr="00A96935" w:rsidRDefault="00A96935" w:rsidP="00A96935">
      <w:pPr>
        <w:ind w:left="630" w:hangingChars="300" w:hanging="630"/>
      </w:pPr>
      <w:r w:rsidRPr="00A96935">
        <w:rPr>
          <w:rFonts w:hint="eastAsia"/>
        </w:rPr>
        <w:t xml:space="preserve">　　　　振込口座：みずほ銀行　神谷町支店（普）No.1230850</w:t>
      </w:r>
    </w:p>
    <w:p w:rsidR="00A96935" w:rsidRPr="00A96935" w:rsidRDefault="00A96935" w:rsidP="00A96935">
      <w:pPr>
        <w:ind w:left="630" w:hangingChars="300" w:hanging="630"/>
      </w:pPr>
      <w:r w:rsidRPr="00A96935">
        <w:rPr>
          <w:rFonts w:hint="eastAsia"/>
        </w:rPr>
        <w:t xml:space="preserve">　　　　　　　　　　　　　　シヤ）ニホンタンアツキカイコウギヨウカイ</w:t>
      </w:r>
    </w:p>
    <w:p w:rsidR="00A96935" w:rsidRPr="00A96935" w:rsidRDefault="00A96935" w:rsidP="00A96935">
      <w:pPr>
        <w:ind w:left="630" w:hangingChars="300" w:hanging="630"/>
      </w:pPr>
      <w:r w:rsidRPr="00A96935">
        <w:rPr>
          <w:rFonts w:hint="eastAsia"/>
        </w:rPr>
        <w:t xml:space="preserve">　　　　振込名義人：（一社）日本鍛圧機械工業会</w:t>
      </w:r>
    </w:p>
    <w:p w:rsidR="00A96935" w:rsidRPr="00A96935" w:rsidRDefault="00A96935" w:rsidP="00A96935">
      <w:pPr>
        <w:ind w:left="630" w:hangingChars="300" w:hanging="630"/>
      </w:pPr>
      <w:r w:rsidRPr="00A96935">
        <w:rPr>
          <w:rFonts w:hint="eastAsia"/>
        </w:rPr>
        <w:t xml:space="preserve">　　　（領収書は当日会場受付にてお渡し致します）</w:t>
      </w:r>
    </w:p>
    <w:p w:rsidR="00A96935" w:rsidRPr="00A96935" w:rsidRDefault="00A96935" w:rsidP="00A96935">
      <w:pPr>
        <w:ind w:left="630" w:hangingChars="300" w:hanging="630"/>
      </w:pPr>
      <w:r w:rsidRPr="00A96935">
        <w:rPr>
          <w:rFonts w:hint="eastAsia"/>
        </w:rPr>
        <w:t xml:space="preserve">　　・納入された受講料は返却しませんので、欠席の場合は代理出席をお願いします。</w:t>
      </w:r>
    </w:p>
    <w:p w:rsidR="00A96935" w:rsidRPr="00A96935" w:rsidRDefault="00A96935" w:rsidP="00A96935">
      <w:pPr>
        <w:ind w:left="630" w:hangingChars="300" w:hanging="630"/>
      </w:pPr>
      <w:r w:rsidRPr="00A96935">
        <w:rPr>
          <w:rFonts w:hint="eastAsia"/>
        </w:rPr>
        <w:t xml:space="preserve">　　・講習会当日は、事務局より送付</w:t>
      </w:r>
      <w:r>
        <w:rPr>
          <w:rFonts w:hint="eastAsia"/>
        </w:rPr>
        <w:t>する</w:t>
      </w:r>
      <w:r w:rsidRPr="00A96935">
        <w:rPr>
          <w:rFonts w:hint="eastAsia"/>
        </w:rPr>
        <w:t>受講票を必ずご持参下さい。</w:t>
      </w:r>
    </w:p>
    <w:p w:rsidR="00A96935" w:rsidRDefault="00A96935" w:rsidP="00A96935">
      <w:pPr>
        <w:ind w:left="630" w:hangingChars="300" w:hanging="630"/>
      </w:pPr>
      <w:r w:rsidRPr="00A96935">
        <w:rPr>
          <w:rFonts w:hint="eastAsia"/>
        </w:rPr>
        <w:t xml:space="preserve">　　・テキストは当日会場でお渡し致します。</w:t>
      </w:r>
    </w:p>
    <w:p w:rsidR="00A96935" w:rsidRPr="00A96935" w:rsidRDefault="00A96935" w:rsidP="00A96935">
      <w:pPr>
        <w:ind w:left="630" w:hangingChars="300" w:hanging="630"/>
      </w:pPr>
      <w:r>
        <w:rPr>
          <w:rFonts w:hint="eastAsia"/>
        </w:rPr>
        <w:t>6）</w:t>
      </w:r>
      <w:r w:rsidRPr="00A96935">
        <w:rPr>
          <w:rFonts w:hint="eastAsia"/>
        </w:rPr>
        <w:t xml:space="preserve"> 講習会事務局（申込、連絡先）</w:t>
      </w:r>
    </w:p>
    <w:p w:rsidR="00A96935" w:rsidRPr="00A96935" w:rsidRDefault="00A96935" w:rsidP="00A96935">
      <w:pPr>
        <w:ind w:left="630" w:hangingChars="300" w:hanging="630"/>
      </w:pPr>
      <w:r w:rsidRPr="00A96935">
        <w:rPr>
          <w:rFonts w:hint="eastAsia"/>
        </w:rPr>
        <w:t xml:space="preserve">　　〒105-0011　東京都港区芝公園3丁目5番8号　機械振興会館308号</w:t>
      </w:r>
    </w:p>
    <w:p w:rsidR="00A96935" w:rsidRPr="00A96935" w:rsidRDefault="00A96935" w:rsidP="00A96935">
      <w:pPr>
        <w:ind w:left="630" w:hangingChars="300" w:hanging="630"/>
      </w:pPr>
      <w:r w:rsidRPr="00A96935">
        <w:rPr>
          <w:rFonts w:hint="eastAsia"/>
        </w:rPr>
        <w:t xml:space="preserve">　　　　　　　　（一社）日本鍛圧機械工業会　大堀（オオホリ）</w:t>
      </w:r>
    </w:p>
    <w:p w:rsidR="00A96935" w:rsidRPr="00A96935" w:rsidRDefault="00A96935" w:rsidP="00A96935">
      <w:pPr>
        <w:ind w:left="630" w:hangingChars="300" w:hanging="630"/>
      </w:pPr>
      <w:r w:rsidRPr="00A96935">
        <w:rPr>
          <w:rFonts w:hint="eastAsia"/>
        </w:rPr>
        <w:t xml:space="preserve">　　　　　　　　Tel: 03-3432-4579   FAX: 03-3432-4804</w:t>
      </w:r>
    </w:p>
    <w:p w:rsidR="00A96935" w:rsidRPr="00A96935" w:rsidRDefault="00A96935" w:rsidP="00A96935">
      <w:pPr>
        <w:ind w:left="630" w:hangingChars="300" w:hanging="630"/>
      </w:pPr>
      <w:r w:rsidRPr="00A96935">
        <w:rPr>
          <w:rFonts w:hint="eastAsia"/>
        </w:rPr>
        <w:t xml:space="preserve">                e-メール：</w:t>
      </w:r>
      <w:hyperlink r:id="rId7" w:history="1">
        <w:r w:rsidRPr="00A96935">
          <w:rPr>
            <w:rStyle w:val="a4"/>
          </w:rPr>
          <w:t>oohori</w:t>
        </w:r>
        <w:r w:rsidRPr="00A96935">
          <w:rPr>
            <w:rStyle w:val="a4"/>
            <w:rFonts w:hint="eastAsia"/>
          </w:rPr>
          <w:t>@j-fma.or.jp</w:t>
        </w:r>
      </w:hyperlink>
    </w:p>
    <w:p w:rsidR="006D4B63" w:rsidRPr="006D4B63" w:rsidRDefault="006D4B63" w:rsidP="006D4B63">
      <w:pPr>
        <w:ind w:left="630" w:hangingChars="300" w:hanging="630"/>
      </w:pPr>
      <w:r w:rsidRPr="006D4B63">
        <w:rPr>
          <w:rFonts w:hint="eastAsia"/>
        </w:rPr>
        <w:t>8. 会場</w:t>
      </w:r>
    </w:p>
    <w:p w:rsidR="006D4B63" w:rsidRPr="006D4B63" w:rsidRDefault="006D4B63" w:rsidP="006D4B63">
      <w:pPr>
        <w:ind w:left="630" w:hangingChars="300" w:hanging="630"/>
      </w:pPr>
      <w:r w:rsidRPr="006D4B63">
        <w:rPr>
          <w:rFonts w:hint="eastAsia"/>
        </w:rPr>
        <w:t xml:space="preserve">　　〒330-8669　埼玉県さいたま市大宮区桜木町1-7-5　</w:t>
      </w:r>
    </w:p>
    <w:p w:rsidR="006D4B63" w:rsidRPr="006D4B63" w:rsidRDefault="006D4B63" w:rsidP="00932A30">
      <w:pPr>
        <w:ind w:leftChars="300" w:left="630" w:firstLineChars="800" w:firstLine="1680"/>
        <w:jc w:val="center"/>
        <w:rPr>
          <w:sz w:val="20"/>
          <w:szCs w:val="21"/>
        </w:rPr>
      </w:pPr>
      <w:r w:rsidRPr="006D4B63">
        <w:rPr>
          <w:rFonts w:hint="eastAsia"/>
        </w:rPr>
        <w:t xml:space="preserve">ソニックシティビル　９階　９０３号室　　　　　　　　　　　　　　　　　　　　　　　　　　　　　　</w:t>
      </w:r>
      <w:r w:rsidRPr="006D4B63">
        <w:rPr>
          <w:rFonts w:hint="eastAsia"/>
          <w:noProof/>
          <w:sz w:val="20"/>
        </w:rPr>
        <w:t xml:space="preserve">　　　</w:t>
      </w:r>
      <w:r w:rsidRPr="006D4B63">
        <w:rPr>
          <w:noProof/>
          <w:sz w:val="20"/>
        </w:rPr>
        <w:drawing>
          <wp:inline distT="0" distB="0" distL="0" distR="0" wp14:anchorId="5363C83C" wp14:editId="3605907F">
            <wp:extent cx="2379434" cy="174307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552" cy="1748290"/>
                    </a:xfrm>
                    <a:prstGeom prst="rect">
                      <a:avLst/>
                    </a:prstGeom>
                    <a:noFill/>
                    <a:ln>
                      <a:noFill/>
                    </a:ln>
                  </pic:spPr>
                </pic:pic>
              </a:graphicData>
            </a:graphic>
          </wp:inline>
        </w:drawing>
      </w:r>
    </w:p>
    <w:p w:rsidR="006D4B63" w:rsidRPr="006D4B63" w:rsidRDefault="006D4B63" w:rsidP="006D4B63">
      <w:pPr>
        <w:jc w:val="center"/>
        <w:rPr>
          <w:sz w:val="20"/>
          <w:szCs w:val="21"/>
        </w:rPr>
      </w:pPr>
    </w:p>
    <w:p w:rsidR="006D4B63" w:rsidRPr="006D4B63" w:rsidRDefault="006D4B63" w:rsidP="006D4B63">
      <w:pPr>
        <w:rPr>
          <w:sz w:val="36"/>
          <w:szCs w:val="40"/>
        </w:rPr>
      </w:pPr>
      <w:r w:rsidRPr="006D4B63">
        <w:rPr>
          <w:rFonts w:hint="eastAsia"/>
          <w:sz w:val="36"/>
          <w:szCs w:val="40"/>
        </w:rPr>
        <w:t>FAX: 03-3432-4804</w:t>
      </w:r>
    </w:p>
    <w:p w:rsidR="006D4B63" w:rsidRPr="006D4B63" w:rsidRDefault="006D4B63" w:rsidP="006D4B63">
      <w:pPr>
        <w:rPr>
          <w:sz w:val="20"/>
        </w:rPr>
      </w:pPr>
      <w:r w:rsidRPr="006D4B63">
        <w:rPr>
          <w:rFonts w:hint="eastAsia"/>
          <w:sz w:val="20"/>
        </w:rPr>
        <w:t>一般社団法人　日本鍛圧機械工業会</w:t>
      </w:r>
    </w:p>
    <w:p w:rsidR="006D4B63" w:rsidRPr="006D4B63" w:rsidRDefault="006D4B63" w:rsidP="006D4B63">
      <w:pPr>
        <w:rPr>
          <w:sz w:val="20"/>
        </w:rPr>
      </w:pPr>
    </w:p>
    <w:p w:rsidR="0062261A" w:rsidRDefault="0062261A" w:rsidP="006D4B63">
      <w:pPr>
        <w:jc w:val="center"/>
        <w:rPr>
          <w:b/>
          <w:sz w:val="24"/>
          <w:szCs w:val="28"/>
        </w:rPr>
      </w:pPr>
      <w:r>
        <w:rPr>
          <w:rFonts w:hint="eastAsia"/>
          <w:b/>
          <w:sz w:val="24"/>
          <w:szCs w:val="28"/>
        </w:rPr>
        <w:t>11月30日　さいたま市大宮開催</w:t>
      </w:r>
    </w:p>
    <w:p w:rsidR="006D4B63" w:rsidRPr="006D4B63" w:rsidRDefault="0062261A" w:rsidP="006D4B63">
      <w:pPr>
        <w:jc w:val="center"/>
        <w:rPr>
          <w:b/>
          <w:sz w:val="24"/>
          <w:szCs w:val="28"/>
        </w:rPr>
      </w:pPr>
      <w:r>
        <w:rPr>
          <w:rFonts w:hint="eastAsia"/>
          <w:b/>
          <w:sz w:val="24"/>
          <w:szCs w:val="28"/>
        </w:rPr>
        <w:t>【</w:t>
      </w:r>
      <w:r w:rsidR="006D4B63" w:rsidRPr="006D4B63">
        <w:rPr>
          <w:rFonts w:hint="eastAsia"/>
          <w:b/>
          <w:sz w:val="24"/>
          <w:szCs w:val="28"/>
        </w:rPr>
        <w:t>ファイバーレーザ加工機の安全講習会</w:t>
      </w:r>
      <w:r>
        <w:rPr>
          <w:rFonts w:hint="eastAsia"/>
          <w:b/>
          <w:sz w:val="24"/>
          <w:szCs w:val="28"/>
        </w:rPr>
        <w:t>】</w:t>
      </w:r>
      <w:r w:rsidR="006D4B63" w:rsidRPr="006D4B63">
        <w:rPr>
          <w:rFonts w:hint="eastAsia"/>
          <w:b/>
          <w:sz w:val="24"/>
          <w:szCs w:val="28"/>
        </w:rPr>
        <w:t xml:space="preserve">　申込書</w:t>
      </w:r>
    </w:p>
    <w:p w:rsidR="006D4B63" w:rsidRPr="006D4B63" w:rsidRDefault="006D4B63" w:rsidP="006D4B63">
      <w:pPr>
        <w:rPr>
          <w:b/>
          <w:sz w:val="20"/>
        </w:rPr>
      </w:pPr>
    </w:p>
    <w:p w:rsidR="006D4B63" w:rsidRPr="006D4B63" w:rsidRDefault="006D4B63" w:rsidP="006D4B63">
      <w:pPr>
        <w:ind w:firstLineChars="300" w:firstLine="630"/>
      </w:pPr>
      <w:r w:rsidRPr="006D4B63">
        <w:rPr>
          <w:rFonts w:hint="eastAsia"/>
        </w:rPr>
        <w:t>（フリガナ）</w:t>
      </w:r>
    </w:p>
    <w:p w:rsidR="006D4B63" w:rsidRPr="006D4B63" w:rsidRDefault="006D4B63" w:rsidP="006D4B63">
      <w:pPr>
        <w:ind w:firstLineChars="400" w:firstLine="840"/>
      </w:pPr>
      <w:r w:rsidRPr="006D4B63">
        <w:rPr>
          <w:rFonts w:hint="eastAsia"/>
        </w:rPr>
        <w:t>氏名：＿＿＿＿＿＿＿＿＿＿＿＿＿＿＿＿＿＿＿＿＿＿＿＿＿＿＿＿＿＿＿</w:t>
      </w:r>
    </w:p>
    <w:p w:rsidR="006D4B63" w:rsidRPr="006D4B63" w:rsidRDefault="006D4B63" w:rsidP="006D4B63">
      <w:pPr>
        <w:ind w:firstLineChars="100" w:firstLine="210"/>
      </w:pPr>
    </w:p>
    <w:p w:rsidR="006D4B63" w:rsidRPr="006D4B63" w:rsidRDefault="006D4B63" w:rsidP="006D4B63">
      <w:pPr>
        <w:ind w:firstLineChars="400" w:firstLine="840"/>
      </w:pPr>
      <w:r w:rsidRPr="006D4B63">
        <w:rPr>
          <w:rFonts w:hint="eastAsia"/>
        </w:rPr>
        <w:t>勤務先：＿＿＿＿＿＿＿＿＿＿＿＿＿＿＿＿＿＿＿＿＿＿＿＿＿＿＿＿＿＿</w:t>
      </w:r>
    </w:p>
    <w:p w:rsidR="006D4B63" w:rsidRPr="006D4B63" w:rsidRDefault="006D4B63" w:rsidP="006D4B63">
      <w:pPr>
        <w:ind w:firstLineChars="100" w:firstLine="210"/>
      </w:pPr>
      <w:r w:rsidRPr="006D4B63">
        <w:rPr>
          <w:rFonts w:hint="eastAsia"/>
        </w:rPr>
        <w:t xml:space="preserve">             （〒   　-    　）</w:t>
      </w:r>
    </w:p>
    <w:p w:rsidR="006D4B63" w:rsidRPr="006D4B63" w:rsidRDefault="006D4B63" w:rsidP="006D4B63">
      <w:pPr>
        <w:ind w:firstLineChars="400" w:firstLine="840"/>
      </w:pPr>
      <w:r w:rsidRPr="006D4B63">
        <w:rPr>
          <w:rFonts w:hint="eastAsia"/>
        </w:rPr>
        <w:t>所在地：＿＿＿＿＿＿＿＿＿＿＿＿＿＿＿＿＿＿＿＿＿＿＿＿＿＿＿＿＿＿</w:t>
      </w:r>
    </w:p>
    <w:p w:rsidR="006D4B63" w:rsidRPr="006D4B63" w:rsidRDefault="006D4B63" w:rsidP="006D4B63">
      <w:pPr>
        <w:ind w:firstLineChars="100" w:firstLine="210"/>
      </w:pPr>
    </w:p>
    <w:p w:rsidR="006D4B63" w:rsidRPr="006D4B63" w:rsidRDefault="006D4B63" w:rsidP="006D4B63">
      <w:pPr>
        <w:ind w:firstLineChars="100" w:firstLine="210"/>
      </w:pPr>
      <w:r w:rsidRPr="006D4B63">
        <w:rPr>
          <w:rFonts w:hint="eastAsia"/>
        </w:rPr>
        <w:t xml:space="preserve">　　　所属・役職：＿＿＿＿＿＿＿＿＿＿＿＿＿＿＿＿＿＿＿＿＿＿＿＿＿＿＿＿</w:t>
      </w:r>
    </w:p>
    <w:p w:rsidR="006D4B63" w:rsidRPr="006D4B63" w:rsidRDefault="006D4B63" w:rsidP="006D4B63">
      <w:pPr>
        <w:ind w:firstLineChars="100" w:firstLine="210"/>
      </w:pPr>
    </w:p>
    <w:p w:rsidR="006D4B63" w:rsidRPr="006D4B63" w:rsidRDefault="006D4B63" w:rsidP="006D4B63">
      <w:pPr>
        <w:ind w:firstLineChars="400" w:firstLine="840"/>
      </w:pPr>
      <w:r w:rsidRPr="006D4B63">
        <w:rPr>
          <w:rFonts w:hint="eastAsia"/>
        </w:rPr>
        <w:t>電話番号：＿＿＿＿＿＿＿＿＿＿＿　FAX番号：＿＿＿＿＿＿＿＿＿＿＿＿</w:t>
      </w:r>
    </w:p>
    <w:p w:rsidR="006D4B63" w:rsidRPr="006D4B63" w:rsidRDefault="006D4B63" w:rsidP="006D4B63"/>
    <w:p w:rsidR="006D4B63" w:rsidRPr="006D4B63" w:rsidRDefault="006D4B63" w:rsidP="006D4B63">
      <w:r w:rsidRPr="006D4B63">
        <w:rPr>
          <w:rFonts w:hint="eastAsia"/>
        </w:rPr>
        <w:t xml:space="preserve">　　　　受講料（いずれかをチェックしてください）：　　□当日持参　　　　□事前振込</w:t>
      </w:r>
    </w:p>
    <w:p w:rsidR="006D4B63" w:rsidRPr="006D4B63" w:rsidRDefault="006D4B63" w:rsidP="006D4B63"/>
    <w:p w:rsidR="006D4B63" w:rsidRPr="006D4B63" w:rsidRDefault="006D4B63" w:rsidP="006D4B63">
      <w:r w:rsidRPr="006D4B63">
        <w:rPr>
          <w:rFonts w:hint="eastAsia"/>
        </w:rPr>
        <w:t xml:space="preserve">　　　　　　　　　　　　　　　　　　　　　　　事前振込予定日：＿＿＿＿＿＿＿</w:t>
      </w:r>
    </w:p>
    <w:sectPr w:rsidR="006D4B63" w:rsidRPr="006D4B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F54" w:rsidRDefault="00000F54" w:rsidP="00DE52D6">
      <w:r>
        <w:separator/>
      </w:r>
    </w:p>
  </w:endnote>
  <w:endnote w:type="continuationSeparator" w:id="0">
    <w:p w:rsidR="00000F54" w:rsidRDefault="00000F54" w:rsidP="00DE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F54" w:rsidRDefault="00000F54" w:rsidP="00DE52D6">
      <w:r>
        <w:separator/>
      </w:r>
    </w:p>
  </w:footnote>
  <w:footnote w:type="continuationSeparator" w:id="0">
    <w:p w:rsidR="00000F54" w:rsidRDefault="00000F54" w:rsidP="00DE5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D0EB2"/>
    <w:multiLevelType w:val="hybridMultilevel"/>
    <w:tmpl w:val="304C41D6"/>
    <w:lvl w:ilvl="0" w:tplc="383CE6EC">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D"/>
    <w:rsid w:val="00000F54"/>
    <w:rsid w:val="00294B60"/>
    <w:rsid w:val="00327AA5"/>
    <w:rsid w:val="0035712D"/>
    <w:rsid w:val="00444A19"/>
    <w:rsid w:val="0054704C"/>
    <w:rsid w:val="00615A15"/>
    <w:rsid w:val="0062261A"/>
    <w:rsid w:val="006D4B63"/>
    <w:rsid w:val="007D3E40"/>
    <w:rsid w:val="00903463"/>
    <w:rsid w:val="00932A30"/>
    <w:rsid w:val="00957CBD"/>
    <w:rsid w:val="009A1B2F"/>
    <w:rsid w:val="00A96935"/>
    <w:rsid w:val="00AF1D1C"/>
    <w:rsid w:val="00AF71F0"/>
    <w:rsid w:val="00B70870"/>
    <w:rsid w:val="00C750FA"/>
    <w:rsid w:val="00DE52D6"/>
    <w:rsid w:val="00E243ED"/>
    <w:rsid w:val="00E45BFD"/>
    <w:rsid w:val="00E70E59"/>
    <w:rsid w:val="00F5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D2F6"/>
  <w15:chartTrackingRefBased/>
  <w15:docId w15:val="{D0EE38AC-DD38-4BD0-893F-40E2091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A15"/>
    <w:pPr>
      <w:ind w:leftChars="400" w:left="840"/>
    </w:pPr>
  </w:style>
  <w:style w:type="character" w:styleId="a4">
    <w:name w:val="Hyperlink"/>
    <w:rsid w:val="00A96935"/>
    <w:rPr>
      <w:color w:val="0000FF"/>
      <w:u w:val="single"/>
    </w:rPr>
  </w:style>
  <w:style w:type="paragraph" w:styleId="a5">
    <w:name w:val="header"/>
    <w:basedOn w:val="a"/>
    <w:link w:val="a6"/>
    <w:uiPriority w:val="99"/>
    <w:unhideWhenUsed/>
    <w:rsid w:val="00DE52D6"/>
    <w:pPr>
      <w:tabs>
        <w:tab w:val="center" w:pos="4252"/>
        <w:tab w:val="right" w:pos="8504"/>
      </w:tabs>
      <w:snapToGrid w:val="0"/>
    </w:pPr>
  </w:style>
  <w:style w:type="character" w:customStyle="1" w:styleId="a6">
    <w:name w:val="ヘッダー (文字)"/>
    <w:basedOn w:val="a0"/>
    <w:link w:val="a5"/>
    <w:uiPriority w:val="99"/>
    <w:rsid w:val="00DE52D6"/>
  </w:style>
  <w:style w:type="paragraph" w:styleId="a7">
    <w:name w:val="footer"/>
    <w:basedOn w:val="a"/>
    <w:link w:val="a8"/>
    <w:uiPriority w:val="99"/>
    <w:unhideWhenUsed/>
    <w:rsid w:val="00DE52D6"/>
    <w:pPr>
      <w:tabs>
        <w:tab w:val="center" w:pos="4252"/>
        <w:tab w:val="right" w:pos="8504"/>
      </w:tabs>
      <w:snapToGrid w:val="0"/>
    </w:pPr>
  </w:style>
  <w:style w:type="character" w:customStyle="1" w:styleId="a8">
    <w:name w:val="フッター (文字)"/>
    <w:basedOn w:val="a0"/>
    <w:link w:val="a7"/>
    <w:uiPriority w:val="99"/>
    <w:rsid w:val="00DE52D6"/>
  </w:style>
  <w:style w:type="paragraph" w:styleId="a9">
    <w:name w:val="Date"/>
    <w:basedOn w:val="a"/>
    <w:next w:val="a"/>
    <w:link w:val="aa"/>
    <w:uiPriority w:val="99"/>
    <w:semiHidden/>
    <w:unhideWhenUsed/>
    <w:rsid w:val="0062261A"/>
  </w:style>
  <w:style w:type="character" w:customStyle="1" w:styleId="aa">
    <w:name w:val="日付 (文字)"/>
    <w:basedOn w:val="a0"/>
    <w:link w:val="a9"/>
    <w:uiPriority w:val="99"/>
    <w:semiHidden/>
    <w:rsid w:val="0062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oohori@j-fm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oohori</dc:creator>
  <cp:keywords/>
  <dc:description/>
  <cp:lastModifiedBy>oohori</cp:lastModifiedBy>
  <cp:revision>9</cp:revision>
  <cp:lastPrinted>2018-08-30T00:47:00Z</cp:lastPrinted>
  <dcterms:created xsi:type="dcterms:W3CDTF">2018-08-30T00:51:00Z</dcterms:created>
  <dcterms:modified xsi:type="dcterms:W3CDTF">2018-09-07T02:46:00Z</dcterms:modified>
</cp:coreProperties>
</file>